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DC" w:rsidRPr="00B17644" w:rsidRDefault="00B117D8" w:rsidP="00B17644">
      <w:pPr>
        <w:rPr>
          <w:b/>
          <w:u w:val="single"/>
        </w:rPr>
      </w:pPr>
      <w:bookmarkStart w:id="0" w:name="_GoBack"/>
      <w:bookmarkEnd w:id="0"/>
      <w:r w:rsidRPr="00B17644">
        <w:rPr>
          <w:b/>
          <w:u w:val="single"/>
        </w:rPr>
        <w:t>WAEA Secretary Job Description</w:t>
      </w:r>
      <w:r w:rsidR="00B17644">
        <w:rPr>
          <w:b/>
          <w:u w:val="single"/>
        </w:rPr>
        <w:t>:</w:t>
      </w:r>
    </w:p>
    <w:p w:rsidR="00B117D8" w:rsidRPr="00B17644" w:rsidRDefault="00B117D8" w:rsidP="00B17644">
      <w:r w:rsidRPr="00B17644">
        <w:t>The WAEA Secretary is nominated by the nominating committee and elected by the general membership.</w:t>
      </w:r>
    </w:p>
    <w:p w:rsidR="00B117D8" w:rsidRPr="00B17644" w:rsidRDefault="00B117D8" w:rsidP="00B17644">
      <w:pPr>
        <w:rPr>
          <w:b/>
        </w:rPr>
      </w:pPr>
      <w:r w:rsidRPr="00B17644">
        <w:rPr>
          <w:b/>
        </w:rPr>
        <w:t>Qualifications:</w:t>
      </w:r>
    </w:p>
    <w:p w:rsidR="00B117D8" w:rsidRPr="00B17644" w:rsidRDefault="00B117D8" w:rsidP="00B17644">
      <w:pPr>
        <w:pStyle w:val="ListParagraph"/>
        <w:numPr>
          <w:ilvl w:val="0"/>
          <w:numId w:val="1"/>
        </w:numPr>
      </w:pPr>
      <w:r w:rsidRPr="00B17644">
        <w:t>An active membership in WAEA and NAEA</w:t>
      </w:r>
    </w:p>
    <w:p w:rsidR="00B117D8" w:rsidRPr="00B17644" w:rsidRDefault="00B117D8" w:rsidP="00B17644">
      <w:pPr>
        <w:pStyle w:val="ListParagraph"/>
        <w:numPr>
          <w:ilvl w:val="0"/>
          <w:numId w:val="1"/>
        </w:numPr>
      </w:pPr>
      <w:r w:rsidRPr="00B17644">
        <w:t>The necessary organizational skills to generate, track and archive WAEA documents and correspondence.</w:t>
      </w:r>
    </w:p>
    <w:p w:rsidR="00B117D8" w:rsidRPr="00B17644" w:rsidRDefault="00B117D8" w:rsidP="00B17644">
      <w:pPr>
        <w:pStyle w:val="ListParagraph"/>
        <w:numPr>
          <w:ilvl w:val="0"/>
          <w:numId w:val="1"/>
        </w:numPr>
      </w:pPr>
      <w:r w:rsidRPr="00B17644">
        <w:t>Some familiarity with the mission and organizational structure of the organization.</w:t>
      </w:r>
    </w:p>
    <w:p w:rsidR="00B117D8" w:rsidRPr="00B17644" w:rsidRDefault="00B117D8" w:rsidP="00B17644">
      <w:pPr>
        <w:pStyle w:val="ListParagraph"/>
        <w:numPr>
          <w:ilvl w:val="0"/>
          <w:numId w:val="1"/>
        </w:numPr>
      </w:pPr>
      <w:r w:rsidRPr="00B17644">
        <w:t>Good written communication skills.</w:t>
      </w:r>
    </w:p>
    <w:p w:rsidR="00B117D8" w:rsidRPr="00B17644" w:rsidRDefault="00B117D8" w:rsidP="00B17644">
      <w:pPr>
        <w:pStyle w:val="ListParagraph"/>
        <w:numPr>
          <w:ilvl w:val="0"/>
          <w:numId w:val="1"/>
        </w:numPr>
      </w:pPr>
      <w:r w:rsidRPr="00B17644">
        <w:t>The time and energy necessary to fulfill the duties and obligations of the position in a timely way.</w:t>
      </w:r>
    </w:p>
    <w:p w:rsidR="00B117D8" w:rsidRPr="00B17644" w:rsidRDefault="00B117D8" w:rsidP="00B17644">
      <w:pPr>
        <w:pStyle w:val="ListParagraph"/>
        <w:numPr>
          <w:ilvl w:val="0"/>
          <w:numId w:val="1"/>
        </w:numPr>
      </w:pPr>
      <w:r w:rsidRPr="00B17644">
        <w:t>A two year term of office, with the ability to continue in the position if desired, upon recommendation by the Executive Board.</w:t>
      </w:r>
    </w:p>
    <w:p w:rsidR="00B117D8" w:rsidRPr="00B17644" w:rsidRDefault="00B117D8" w:rsidP="00B17644">
      <w:pPr>
        <w:rPr>
          <w:b/>
        </w:rPr>
      </w:pPr>
      <w:r w:rsidRPr="00B17644">
        <w:rPr>
          <w:b/>
        </w:rPr>
        <w:t>The Secretary Will:</w:t>
      </w:r>
    </w:p>
    <w:p w:rsidR="00B117D8" w:rsidRPr="00B17644" w:rsidRDefault="00B117D8" w:rsidP="00B17644">
      <w:pPr>
        <w:pStyle w:val="ListParagraph"/>
        <w:numPr>
          <w:ilvl w:val="0"/>
          <w:numId w:val="2"/>
        </w:numPr>
      </w:pPr>
      <w:r w:rsidRPr="00B17644">
        <w:t>Attend all Board and general membership meetings and take minutes, or designate and alternate representative if unable to attend.</w:t>
      </w:r>
    </w:p>
    <w:p w:rsidR="00B117D8" w:rsidRPr="00B17644" w:rsidRDefault="00B17644" w:rsidP="00B17644">
      <w:pPr>
        <w:pStyle w:val="ListParagraph"/>
        <w:numPr>
          <w:ilvl w:val="0"/>
          <w:numId w:val="2"/>
        </w:numPr>
      </w:pPr>
      <w:r>
        <w:t>Distribute meeting minutes</w:t>
      </w:r>
      <w:r w:rsidR="00B117D8" w:rsidRPr="00B17644">
        <w:t xml:space="preserve"> to the Board for approval, and the General membership via web posting</w:t>
      </w:r>
      <w:r>
        <w:t xml:space="preserve"> and email</w:t>
      </w:r>
      <w:r w:rsidR="00B117D8" w:rsidRPr="00B17644">
        <w:t>.</w:t>
      </w:r>
    </w:p>
    <w:p w:rsidR="00B117D8" w:rsidRPr="00B17644" w:rsidRDefault="00B117D8" w:rsidP="00B17644">
      <w:pPr>
        <w:pStyle w:val="ListParagraph"/>
        <w:numPr>
          <w:ilvl w:val="0"/>
          <w:numId w:val="2"/>
        </w:numPr>
      </w:pPr>
      <w:r w:rsidRPr="00B17644">
        <w:t>Keep and archive records of committee reports and ESD Rep reports.</w:t>
      </w:r>
    </w:p>
    <w:p w:rsidR="00B117D8" w:rsidRPr="00B17644" w:rsidRDefault="00B117D8" w:rsidP="00B17644">
      <w:pPr>
        <w:pStyle w:val="ListParagraph"/>
        <w:numPr>
          <w:ilvl w:val="0"/>
          <w:numId w:val="2"/>
        </w:numPr>
      </w:pPr>
      <w:r w:rsidRPr="00B17644">
        <w:t>Keep pertinent records on file and available for the Board and government bodies, Association activities.</w:t>
      </w:r>
    </w:p>
    <w:p w:rsidR="00B117D8" w:rsidRDefault="00B117D8" w:rsidP="00B17644">
      <w:pPr>
        <w:pStyle w:val="ListParagraph"/>
        <w:numPr>
          <w:ilvl w:val="0"/>
          <w:numId w:val="2"/>
        </w:numPr>
      </w:pPr>
      <w:r w:rsidRPr="00B17644">
        <w:t>Generate and organize mailing to the general membership.</w:t>
      </w:r>
    </w:p>
    <w:p w:rsidR="00B17644" w:rsidRPr="00B17644" w:rsidRDefault="00B17644" w:rsidP="00B17644">
      <w:pPr>
        <w:pStyle w:val="ListParagraph"/>
        <w:numPr>
          <w:ilvl w:val="0"/>
          <w:numId w:val="2"/>
        </w:numPr>
      </w:pPr>
      <w:r>
        <w:t>Chair the Communication Committee.</w:t>
      </w:r>
    </w:p>
    <w:p w:rsidR="00B117D8" w:rsidRPr="00B17644" w:rsidRDefault="00B117D8" w:rsidP="00B17644">
      <w:pPr>
        <w:rPr>
          <w:b/>
        </w:rPr>
      </w:pPr>
    </w:p>
    <w:sectPr w:rsidR="00B117D8" w:rsidRPr="00B17644" w:rsidSect="00B17644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7E03"/>
    <w:multiLevelType w:val="hybridMultilevel"/>
    <w:tmpl w:val="3572B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D5766"/>
    <w:multiLevelType w:val="hybridMultilevel"/>
    <w:tmpl w:val="6248F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D8"/>
    <w:rsid w:val="008F7137"/>
    <w:rsid w:val="00B117D8"/>
    <w:rsid w:val="00B17644"/>
    <w:rsid w:val="00B57716"/>
    <w:rsid w:val="00CE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Snohomish School District 201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Cayce</dc:creator>
  <cp:lastModifiedBy>Owner</cp:lastModifiedBy>
  <cp:revision>2</cp:revision>
  <dcterms:created xsi:type="dcterms:W3CDTF">2014-12-22T04:10:00Z</dcterms:created>
  <dcterms:modified xsi:type="dcterms:W3CDTF">2014-12-22T04:10:00Z</dcterms:modified>
</cp:coreProperties>
</file>