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5" w:rsidRPr="001B47F1" w:rsidRDefault="003C1465" w:rsidP="001B47F1">
      <w:pPr>
        <w:rPr>
          <w:b/>
          <w:u w:val="single"/>
        </w:rPr>
      </w:pPr>
      <w:bookmarkStart w:id="0" w:name="_GoBack"/>
      <w:bookmarkEnd w:id="0"/>
      <w:r w:rsidRPr="001B47F1">
        <w:rPr>
          <w:b/>
          <w:u w:val="single"/>
        </w:rPr>
        <w:t>WAEA President(s) Elect Job Description</w:t>
      </w:r>
      <w:r w:rsidR="001B47F1">
        <w:rPr>
          <w:b/>
          <w:u w:val="single"/>
        </w:rPr>
        <w:t>:</w:t>
      </w:r>
    </w:p>
    <w:p w:rsidR="001B47F1" w:rsidRDefault="003C1465" w:rsidP="001B47F1">
      <w:pPr>
        <w:spacing w:line="240" w:lineRule="auto"/>
      </w:pPr>
      <w:r w:rsidRPr="001B47F1">
        <w:t xml:space="preserve">The WAEA President(s) Elect is nominated by the nominating committee and elected by the general membership. Presidents Elect are selected form a pool of candidates developed by the Nominating Committee. The committee shall be formed by the Executive Board no later than April in the year of election (even numbered years) for a general membership election in the </w:t>
      </w:r>
      <w:r w:rsidR="001B47F1" w:rsidRPr="001B47F1">
        <w:t>fall</w:t>
      </w:r>
      <w:r w:rsidRPr="001B47F1">
        <w:t>.</w:t>
      </w:r>
    </w:p>
    <w:p w:rsidR="003C1465" w:rsidRPr="001B47F1" w:rsidRDefault="003C1465" w:rsidP="001B47F1">
      <w:pPr>
        <w:spacing w:line="240" w:lineRule="auto"/>
      </w:pPr>
      <w:r w:rsidRPr="001B47F1">
        <w:t>The President(s) Elect shall assume the office after being elected by the general membership.</w:t>
      </w:r>
    </w:p>
    <w:p w:rsidR="003C1465" w:rsidRPr="001B47F1" w:rsidRDefault="003C1465" w:rsidP="001B47F1">
      <w:pPr>
        <w:spacing w:line="240" w:lineRule="auto"/>
      </w:pPr>
      <w:r w:rsidRPr="001B47F1">
        <w:t>The President(s) Elect shall assume the Presidency after serving for two years as President Elect.</w:t>
      </w:r>
    </w:p>
    <w:p w:rsidR="003C1465" w:rsidRPr="001B47F1" w:rsidRDefault="003C1465" w:rsidP="001B47F1">
      <w:pPr>
        <w:spacing w:line="240" w:lineRule="auto"/>
        <w:rPr>
          <w:b/>
        </w:rPr>
      </w:pPr>
      <w:r w:rsidRPr="001B47F1">
        <w:rPr>
          <w:b/>
        </w:rPr>
        <w:t>Qualifications and Eligibility:</w:t>
      </w:r>
    </w:p>
    <w:p w:rsidR="003C1465" w:rsidRPr="001B47F1" w:rsidRDefault="003C1465" w:rsidP="001B47F1">
      <w:pPr>
        <w:spacing w:line="240" w:lineRule="auto"/>
        <w:rPr>
          <w:b/>
        </w:rPr>
      </w:pPr>
      <w:r w:rsidRPr="001B47F1">
        <w:rPr>
          <w:b/>
        </w:rPr>
        <w:t>President(s) Elect should have:</w:t>
      </w:r>
    </w:p>
    <w:p w:rsidR="003C1465" w:rsidRPr="001B47F1" w:rsidRDefault="003C1465" w:rsidP="003C1465">
      <w:pPr>
        <w:pStyle w:val="ListParagraph"/>
        <w:numPr>
          <w:ilvl w:val="0"/>
          <w:numId w:val="2"/>
        </w:numPr>
      </w:pPr>
      <w:r w:rsidRPr="001B47F1">
        <w:t>Current membership in WAEA and NAEA</w:t>
      </w:r>
    </w:p>
    <w:p w:rsidR="003C1465" w:rsidRPr="001B47F1" w:rsidRDefault="003C1465" w:rsidP="003C1465">
      <w:pPr>
        <w:pStyle w:val="ListParagraph"/>
        <w:numPr>
          <w:ilvl w:val="0"/>
          <w:numId w:val="2"/>
        </w:numPr>
      </w:pPr>
      <w:r w:rsidRPr="001B47F1">
        <w:t>Previous experience in a leadership position within the WAEA, and/or familiarity with the goals, mission, and operating structure of the organization.</w:t>
      </w:r>
    </w:p>
    <w:p w:rsidR="003C1465" w:rsidRPr="001B47F1" w:rsidRDefault="003C1465" w:rsidP="003C1465">
      <w:pPr>
        <w:pStyle w:val="ListParagraph"/>
        <w:numPr>
          <w:ilvl w:val="0"/>
          <w:numId w:val="2"/>
        </w:numPr>
      </w:pPr>
      <w:r w:rsidRPr="001B47F1">
        <w:t>Demonstrated leadership and communication skills.</w:t>
      </w:r>
    </w:p>
    <w:p w:rsidR="003C1465" w:rsidRPr="001B47F1" w:rsidRDefault="003C1465" w:rsidP="003C1465">
      <w:pPr>
        <w:pStyle w:val="ListParagraph"/>
        <w:numPr>
          <w:ilvl w:val="0"/>
          <w:numId w:val="2"/>
        </w:numPr>
      </w:pPr>
      <w:r w:rsidRPr="001B47F1">
        <w:t>The time and energy to devote to the duties necessary to be effective in the position.</w:t>
      </w:r>
    </w:p>
    <w:p w:rsidR="003C1465" w:rsidRPr="001B47F1" w:rsidRDefault="003C1465" w:rsidP="003C1465">
      <w:pPr>
        <w:pStyle w:val="ListParagraph"/>
        <w:numPr>
          <w:ilvl w:val="0"/>
          <w:numId w:val="2"/>
        </w:numPr>
      </w:pPr>
      <w:r w:rsidRPr="001B47F1">
        <w:t>The ability to serve in a leadership role for four years, and to continue in a supporting role as Past President for another one to two years.</w:t>
      </w:r>
    </w:p>
    <w:p w:rsidR="003C1465" w:rsidRPr="001B47F1" w:rsidRDefault="003C1465" w:rsidP="003C1465">
      <w:pPr>
        <w:pStyle w:val="ListParagraph"/>
        <w:numPr>
          <w:ilvl w:val="0"/>
          <w:numId w:val="2"/>
        </w:numPr>
      </w:pPr>
      <w:r w:rsidRPr="001B47F1">
        <w:t>The Presidency can be shared by two qualified Co-Presidents, with the work load divided between them.</w:t>
      </w:r>
    </w:p>
    <w:p w:rsidR="003C1465" w:rsidRPr="001B47F1" w:rsidRDefault="003C1465" w:rsidP="003C1465">
      <w:pPr>
        <w:rPr>
          <w:b/>
        </w:rPr>
      </w:pPr>
      <w:r w:rsidRPr="001B47F1">
        <w:rPr>
          <w:b/>
        </w:rPr>
        <w:t>The President(s) Elect Shall:</w:t>
      </w:r>
    </w:p>
    <w:p w:rsidR="003C1465" w:rsidRPr="001B47F1" w:rsidRDefault="003C1465" w:rsidP="003C1465">
      <w:pPr>
        <w:pStyle w:val="ListParagraph"/>
        <w:numPr>
          <w:ilvl w:val="0"/>
          <w:numId w:val="3"/>
        </w:numPr>
      </w:pPr>
      <w:r w:rsidRPr="001B47F1">
        <w:t>Serve as the Committee Chair(s) for Professional Development/Events during their term of office.</w:t>
      </w:r>
    </w:p>
    <w:p w:rsidR="003C1465" w:rsidRPr="001B47F1" w:rsidRDefault="003C1465" w:rsidP="003C1465">
      <w:pPr>
        <w:pStyle w:val="ListParagraph"/>
        <w:numPr>
          <w:ilvl w:val="0"/>
          <w:numId w:val="3"/>
        </w:numPr>
      </w:pPr>
      <w:r w:rsidRPr="001B47F1">
        <w:t>Plan and implement at least one Fall Conference event during their term of office.</w:t>
      </w:r>
    </w:p>
    <w:p w:rsidR="003C1465" w:rsidRPr="001B47F1" w:rsidRDefault="003C1465" w:rsidP="003C1465">
      <w:pPr>
        <w:pStyle w:val="ListParagraph"/>
        <w:numPr>
          <w:ilvl w:val="0"/>
          <w:numId w:val="3"/>
        </w:numPr>
      </w:pPr>
      <w:r w:rsidRPr="001B47F1">
        <w:t>Assume primary responsibility for ensuring that sites and members for organizing future</w:t>
      </w:r>
      <w:r w:rsidR="00B31AE2" w:rsidRPr="001B47F1">
        <w:t xml:space="preserve"> conferences are secured and announced to the general membership at least two years in advance.</w:t>
      </w:r>
    </w:p>
    <w:p w:rsidR="00B31AE2" w:rsidRPr="001B47F1" w:rsidRDefault="00B31AE2" w:rsidP="003C1465">
      <w:pPr>
        <w:pStyle w:val="ListParagraph"/>
        <w:numPr>
          <w:ilvl w:val="0"/>
          <w:numId w:val="3"/>
        </w:numPr>
      </w:pPr>
      <w:r w:rsidRPr="001B47F1">
        <w:t>Assist the President(s) in fulfilling their role within the organization.</w:t>
      </w:r>
    </w:p>
    <w:p w:rsidR="00B31AE2" w:rsidRPr="001B47F1" w:rsidRDefault="00B31AE2" w:rsidP="003C1465">
      <w:pPr>
        <w:pStyle w:val="ListParagraph"/>
        <w:numPr>
          <w:ilvl w:val="0"/>
          <w:numId w:val="3"/>
        </w:numPr>
      </w:pPr>
      <w:r w:rsidRPr="001B47F1">
        <w:t>Devote time and energy to meeting with the President(s) in order to learn the duties and procedures necessary to fulfill the Presidential role.</w:t>
      </w:r>
    </w:p>
    <w:p w:rsidR="00B31AE2" w:rsidRPr="001B47F1" w:rsidRDefault="00B31AE2" w:rsidP="003C1465">
      <w:pPr>
        <w:pStyle w:val="ListParagraph"/>
        <w:numPr>
          <w:ilvl w:val="0"/>
          <w:numId w:val="3"/>
        </w:numPr>
      </w:pPr>
      <w:r w:rsidRPr="001B47F1">
        <w:t>Take over the responsibilities of the Presidency if the current President is unable to serve.</w:t>
      </w:r>
    </w:p>
    <w:sectPr w:rsidR="00B31AE2" w:rsidRPr="001B47F1" w:rsidSect="001B47F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CCF"/>
    <w:multiLevelType w:val="hybridMultilevel"/>
    <w:tmpl w:val="E414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9EC"/>
    <w:multiLevelType w:val="hybridMultilevel"/>
    <w:tmpl w:val="F714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5342"/>
    <w:multiLevelType w:val="hybridMultilevel"/>
    <w:tmpl w:val="A866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5"/>
    <w:rsid w:val="001B47F1"/>
    <w:rsid w:val="003C1465"/>
    <w:rsid w:val="00465329"/>
    <w:rsid w:val="00B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041F-112A-429B-8E4B-BC13511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School District 201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Cayce</dc:creator>
  <cp:lastModifiedBy>Owner</cp:lastModifiedBy>
  <cp:revision>2</cp:revision>
  <dcterms:created xsi:type="dcterms:W3CDTF">2014-12-22T04:40:00Z</dcterms:created>
  <dcterms:modified xsi:type="dcterms:W3CDTF">2014-12-22T04:40:00Z</dcterms:modified>
</cp:coreProperties>
</file>